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7BF4" w14:textId="77777777" w:rsidR="00033840" w:rsidRPr="00413703" w:rsidRDefault="00033840" w:rsidP="003A091B">
      <w:pPr>
        <w:spacing w:after="120" w:line="288" w:lineRule="auto"/>
        <w:jc w:val="both"/>
        <w:rPr>
          <w:rFonts w:ascii="Tahoma" w:hAnsi="Tahoma" w:cs="Tahoma"/>
          <w:sz w:val="20"/>
          <w:szCs w:val="20"/>
        </w:rPr>
      </w:pPr>
    </w:p>
    <w:p w14:paraId="4C3A00FA" w14:textId="701BE1DE" w:rsidR="0086056A" w:rsidRPr="00413703" w:rsidRDefault="0086056A" w:rsidP="003A091B">
      <w:pPr>
        <w:spacing w:after="120" w:line="288" w:lineRule="auto"/>
        <w:jc w:val="both"/>
        <w:rPr>
          <w:rFonts w:ascii="Tahoma" w:hAnsi="Tahoma" w:cs="Tahoma"/>
          <w:sz w:val="36"/>
          <w:szCs w:val="20"/>
        </w:rPr>
      </w:pPr>
      <w:r w:rsidRPr="00413703">
        <w:rPr>
          <w:rFonts w:ascii="Tahoma" w:hAnsi="Tahoma" w:cs="Tahoma"/>
          <w:sz w:val="36"/>
          <w:szCs w:val="20"/>
        </w:rPr>
        <w:t xml:space="preserve">About Motionhouse </w:t>
      </w:r>
    </w:p>
    <w:p w14:paraId="68445FA5" w14:textId="77777777" w:rsidR="0086056A" w:rsidRPr="00413703" w:rsidRDefault="0086056A" w:rsidP="003A091B">
      <w:pPr>
        <w:spacing w:after="120" w:line="288" w:lineRule="auto"/>
        <w:jc w:val="both"/>
        <w:rPr>
          <w:rFonts w:ascii="Tahoma" w:hAnsi="Tahoma" w:cs="Tahoma"/>
          <w:sz w:val="24"/>
          <w:szCs w:val="20"/>
        </w:rPr>
      </w:pPr>
      <w:r w:rsidRPr="00413703">
        <w:rPr>
          <w:rFonts w:ascii="Tahoma" w:hAnsi="Tahoma" w:cs="Tahoma"/>
          <w:sz w:val="24"/>
          <w:szCs w:val="20"/>
        </w:rPr>
        <w:t>Pushing</w:t>
      </w:r>
      <w:r w:rsidR="00A7345F" w:rsidRPr="00413703">
        <w:rPr>
          <w:rFonts w:ascii="Tahoma" w:hAnsi="Tahoma" w:cs="Tahoma"/>
          <w:sz w:val="24"/>
          <w:szCs w:val="20"/>
        </w:rPr>
        <w:t xml:space="preserve"> movement</w:t>
      </w:r>
      <w:r w:rsidRPr="00413703">
        <w:rPr>
          <w:rFonts w:ascii="Tahoma" w:hAnsi="Tahoma" w:cs="Tahoma"/>
          <w:sz w:val="24"/>
          <w:szCs w:val="20"/>
        </w:rPr>
        <w:t xml:space="preserve"> to its limits since 1988</w:t>
      </w:r>
    </w:p>
    <w:p w14:paraId="22161B34" w14:textId="77777777" w:rsidR="0086056A" w:rsidRPr="00413703" w:rsidRDefault="0086056A" w:rsidP="003A091B">
      <w:pPr>
        <w:spacing w:after="120" w:line="288" w:lineRule="auto"/>
        <w:jc w:val="both"/>
        <w:rPr>
          <w:rFonts w:ascii="Tahoma" w:hAnsi="Tahoma" w:cs="Tahoma"/>
          <w:sz w:val="20"/>
          <w:szCs w:val="20"/>
        </w:rPr>
      </w:pPr>
    </w:p>
    <w:p w14:paraId="451E60B3" w14:textId="77777777" w:rsidR="0086056A" w:rsidRPr="00413703" w:rsidRDefault="0086056A" w:rsidP="003A091B">
      <w:pPr>
        <w:spacing w:after="120" w:line="288" w:lineRule="auto"/>
        <w:rPr>
          <w:rFonts w:ascii="Tahoma" w:hAnsi="Tahoma" w:cs="Tahoma"/>
          <w:sz w:val="20"/>
          <w:szCs w:val="20"/>
        </w:rPr>
      </w:pPr>
      <w:r w:rsidRPr="00413703">
        <w:rPr>
          <w:rFonts w:ascii="Tahoma" w:hAnsi="Tahoma" w:cs="Tahoma"/>
          <w:noProof/>
          <w:sz w:val="20"/>
          <w:szCs w:val="20"/>
          <w:lang w:eastAsia="en-GB"/>
        </w:rPr>
        <w:drawing>
          <wp:inline distT="0" distB="0" distL="0" distR="0" wp14:anchorId="15D52DA6" wp14:editId="2E44F70C">
            <wp:extent cx="5731510" cy="13754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house suggested header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75410"/>
                    </a:xfrm>
                    <a:prstGeom prst="rect">
                      <a:avLst/>
                    </a:prstGeom>
                  </pic:spPr>
                </pic:pic>
              </a:graphicData>
            </a:graphic>
          </wp:inline>
        </w:drawing>
      </w:r>
    </w:p>
    <w:p w14:paraId="39707F74" w14:textId="77777777" w:rsidR="0086056A" w:rsidRPr="00413703" w:rsidRDefault="0086056A" w:rsidP="003A091B">
      <w:pPr>
        <w:spacing w:after="120" w:line="288" w:lineRule="auto"/>
        <w:rPr>
          <w:rFonts w:ascii="Tahoma" w:hAnsi="Tahoma" w:cs="Tahoma"/>
          <w:sz w:val="20"/>
          <w:szCs w:val="20"/>
        </w:rPr>
      </w:pPr>
    </w:p>
    <w:p w14:paraId="6B8DC5CD" w14:textId="2A3DC3C4" w:rsidR="00413703" w:rsidRPr="00413703" w:rsidRDefault="00413703" w:rsidP="00413703">
      <w:pPr>
        <w:spacing w:after="120" w:line="288" w:lineRule="auto"/>
        <w:jc w:val="both"/>
        <w:rPr>
          <w:rFonts w:ascii="Tahoma" w:hAnsi="Tahoma" w:cs="Tahoma"/>
          <w:sz w:val="20"/>
          <w:szCs w:val="20"/>
        </w:rPr>
      </w:pPr>
      <w:r w:rsidRPr="00413703">
        <w:rPr>
          <w:rFonts w:ascii="Tahoma" w:hAnsi="Tahoma" w:cs="Tahoma"/>
          <w:sz w:val="20"/>
          <w:szCs w:val="20"/>
        </w:rPr>
        <w:t xml:space="preserve">Founded in 1988 by Louise Richards and Kevin Finnan MBE, we create </w:t>
      </w:r>
      <w:proofErr w:type="gramStart"/>
      <w:r w:rsidRPr="00413703">
        <w:rPr>
          <w:rFonts w:ascii="Tahoma" w:hAnsi="Tahoma" w:cs="Tahoma"/>
          <w:sz w:val="20"/>
          <w:szCs w:val="20"/>
        </w:rPr>
        <w:t>world-class</w:t>
      </w:r>
      <w:proofErr w:type="gramEnd"/>
      <w:r w:rsidRPr="00413703">
        <w:rPr>
          <w:rFonts w:ascii="Tahoma" w:hAnsi="Tahoma" w:cs="Tahoma"/>
          <w:sz w:val="20"/>
          <w:szCs w:val="20"/>
        </w:rPr>
        <w:t xml:space="preserve"> dance-circus productions that tour extensively to rave reviews across the globe. From full-length productions for theatre touring to flexible work for the outdoors and large-scale performance events, our sell-out productions integrate athletic physicality, powerful narrative, incredible digital imagery and emotive sound scores.</w:t>
      </w:r>
    </w:p>
    <w:p w14:paraId="0E8C6A02" w14:textId="77777777" w:rsidR="00413703" w:rsidRPr="00413703" w:rsidRDefault="00413703" w:rsidP="00413703">
      <w:pPr>
        <w:spacing w:after="120" w:line="288" w:lineRule="auto"/>
        <w:jc w:val="both"/>
        <w:rPr>
          <w:rFonts w:ascii="Tahoma" w:hAnsi="Tahoma" w:cs="Tahoma"/>
          <w:sz w:val="20"/>
          <w:szCs w:val="20"/>
        </w:rPr>
      </w:pPr>
      <w:r w:rsidRPr="00413703">
        <w:rPr>
          <w:rFonts w:ascii="Tahoma" w:hAnsi="Tahoma" w:cs="Tahoma"/>
          <w:sz w:val="20"/>
          <w:szCs w:val="20"/>
        </w:rPr>
        <w:t>Our work takes its inspiration from common human concerns and our connection to the world in which we live, with recent works exploring flooding, the pressure of time, fear and captivity, and our relationship with water, the Earth and energy. Our dancers perform on stunning sets, alongside JCB diggers, with aerialists and singers, in incredible settings and to breath-taking effect.</w:t>
      </w:r>
    </w:p>
    <w:p w14:paraId="3BCB99CE" w14:textId="77777777" w:rsidR="00413703" w:rsidRPr="00413703" w:rsidRDefault="00413703" w:rsidP="00413703">
      <w:pPr>
        <w:spacing w:after="120" w:line="288" w:lineRule="auto"/>
        <w:jc w:val="both"/>
        <w:rPr>
          <w:rFonts w:ascii="Tahoma" w:hAnsi="Tahoma" w:cs="Tahoma"/>
          <w:sz w:val="20"/>
          <w:szCs w:val="20"/>
        </w:rPr>
      </w:pPr>
    </w:p>
    <w:p w14:paraId="0CD84DD4" w14:textId="77777777" w:rsidR="00413703" w:rsidRPr="00645FCD" w:rsidRDefault="00413703" w:rsidP="00413703">
      <w:pPr>
        <w:spacing w:after="120" w:line="288" w:lineRule="auto"/>
        <w:jc w:val="both"/>
        <w:rPr>
          <w:rFonts w:ascii="Tahoma" w:hAnsi="Tahoma" w:cs="Tahoma"/>
          <w:sz w:val="24"/>
          <w:szCs w:val="20"/>
        </w:rPr>
      </w:pPr>
      <w:r w:rsidRPr="00645FCD">
        <w:rPr>
          <w:rFonts w:ascii="Tahoma" w:hAnsi="Tahoma" w:cs="Tahoma"/>
          <w:sz w:val="24"/>
          <w:szCs w:val="20"/>
        </w:rPr>
        <w:t>Theatre productions</w:t>
      </w:r>
    </w:p>
    <w:p w14:paraId="4EA2167D" w14:textId="77777777" w:rsidR="00413703" w:rsidRPr="00413703" w:rsidRDefault="00413703" w:rsidP="00413703">
      <w:pPr>
        <w:spacing w:after="120" w:line="288" w:lineRule="auto"/>
        <w:jc w:val="both"/>
        <w:rPr>
          <w:rFonts w:ascii="Tahoma" w:hAnsi="Tahoma" w:cs="Tahoma"/>
          <w:sz w:val="20"/>
          <w:szCs w:val="20"/>
        </w:rPr>
      </w:pPr>
      <w:r w:rsidRPr="00413703">
        <w:rPr>
          <w:rFonts w:ascii="Tahoma" w:hAnsi="Tahoma" w:cs="Tahoma"/>
          <w:sz w:val="20"/>
          <w:szCs w:val="20"/>
        </w:rPr>
        <w:t>Our full-length productions tour to theatres across the UK and internationally. We seamlessly integrate digital imagery with live performance, creating a ‘living film’ that draws audiences into the magical world on stage. Powerful and emotive, these productions inspire and move</w:t>
      </w:r>
      <w:proofErr w:type="gramStart"/>
      <w:r w:rsidRPr="00413703">
        <w:rPr>
          <w:rFonts w:ascii="Tahoma" w:hAnsi="Tahoma" w:cs="Tahoma"/>
          <w:sz w:val="20"/>
          <w:szCs w:val="20"/>
        </w:rPr>
        <w:t>;</w:t>
      </w:r>
      <w:proofErr w:type="gramEnd"/>
      <w:r w:rsidRPr="00413703">
        <w:rPr>
          <w:rFonts w:ascii="Tahoma" w:hAnsi="Tahoma" w:cs="Tahoma"/>
          <w:sz w:val="20"/>
          <w:szCs w:val="20"/>
        </w:rPr>
        <w:t xml:space="preserve"> generating repeat tours, large audiences and reinforcing our reputation as an outstanding touring company. Recent years have seen two highly acclaimed US tours, as well as tours of mainland China, Hong Kong, Macau, Japan, and regular appearances throughout Europe.</w:t>
      </w:r>
    </w:p>
    <w:p w14:paraId="3B458863" w14:textId="77777777" w:rsidR="00413703" w:rsidRPr="00413703" w:rsidRDefault="00413703" w:rsidP="00413703">
      <w:pPr>
        <w:spacing w:after="120" w:line="288" w:lineRule="auto"/>
        <w:jc w:val="both"/>
        <w:rPr>
          <w:rFonts w:ascii="Tahoma" w:hAnsi="Tahoma" w:cs="Tahoma"/>
          <w:sz w:val="20"/>
          <w:szCs w:val="20"/>
        </w:rPr>
      </w:pPr>
    </w:p>
    <w:p w14:paraId="64096FFA" w14:textId="1E8C0BEC" w:rsidR="00413703" w:rsidRPr="00645FCD" w:rsidRDefault="00413703" w:rsidP="00413703">
      <w:pPr>
        <w:spacing w:after="120" w:line="288" w:lineRule="auto"/>
        <w:jc w:val="both"/>
        <w:rPr>
          <w:rFonts w:ascii="Tahoma" w:hAnsi="Tahoma" w:cs="Tahoma"/>
          <w:sz w:val="24"/>
          <w:szCs w:val="20"/>
        </w:rPr>
      </w:pPr>
      <w:r w:rsidRPr="00645FCD">
        <w:rPr>
          <w:rFonts w:ascii="Tahoma" w:hAnsi="Tahoma" w:cs="Tahoma"/>
          <w:sz w:val="24"/>
          <w:szCs w:val="20"/>
        </w:rPr>
        <w:t>Outdoor productions</w:t>
      </w:r>
    </w:p>
    <w:p w14:paraId="287C61D3" w14:textId="125D1D21" w:rsidR="00413703" w:rsidRPr="00413703" w:rsidRDefault="00413703" w:rsidP="00413703">
      <w:pPr>
        <w:spacing w:after="120" w:line="288" w:lineRule="auto"/>
        <w:jc w:val="both"/>
        <w:rPr>
          <w:rFonts w:ascii="Tahoma" w:hAnsi="Tahoma" w:cs="Tahoma"/>
          <w:sz w:val="20"/>
          <w:szCs w:val="20"/>
        </w:rPr>
      </w:pPr>
      <w:r w:rsidRPr="00413703">
        <w:rPr>
          <w:rFonts w:ascii="Tahoma" w:hAnsi="Tahoma" w:cs="Tahoma"/>
          <w:sz w:val="20"/>
          <w:szCs w:val="20"/>
        </w:rPr>
        <w:t xml:space="preserve">Pioneers of outdoor dance, our range of flexible productions tour to festivals and non-theatre spaces. These short, sharp injections of dance and circus </w:t>
      </w:r>
      <w:proofErr w:type="gramStart"/>
      <w:r w:rsidRPr="00413703">
        <w:rPr>
          <w:rFonts w:ascii="Tahoma" w:hAnsi="Tahoma" w:cs="Tahoma"/>
          <w:sz w:val="20"/>
          <w:szCs w:val="20"/>
        </w:rPr>
        <w:t>are designed</w:t>
      </w:r>
      <w:proofErr w:type="gramEnd"/>
      <w:r w:rsidRPr="00413703">
        <w:rPr>
          <w:rFonts w:ascii="Tahoma" w:hAnsi="Tahoma" w:cs="Tahoma"/>
          <w:sz w:val="20"/>
          <w:szCs w:val="20"/>
        </w:rPr>
        <w:t xml:space="preserve"> to be performed outdoors and up-close rather than in a conventional theatre. Immensely popular on the international festival circuit, we tour this work extensively to enormous crowds and great acclaim, inspiring audiences who are not necessarily familiar with dance. These works are also increasingly popular for corporate and other events.</w:t>
      </w:r>
      <w:r w:rsidR="00645FCD">
        <w:rPr>
          <w:rFonts w:ascii="Tahoma" w:hAnsi="Tahoma" w:cs="Tahoma"/>
          <w:sz w:val="20"/>
          <w:szCs w:val="20"/>
        </w:rPr>
        <w:t xml:space="preserve"> </w:t>
      </w:r>
      <w:r w:rsidRPr="00413703">
        <w:rPr>
          <w:rFonts w:ascii="Tahoma" w:hAnsi="Tahoma" w:cs="Tahoma"/>
          <w:sz w:val="20"/>
          <w:szCs w:val="20"/>
        </w:rPr>
        <w:t xml:space="preserve">We are currently touring a series of outdoor productions that range in scale and duration from an intimate 9-minute duet to a 45-minute dance-circus collaboration with </w:t>
      </w:r>
      <w:proofErr w:type="spellStart"/>
      <w:r w:rsidRPr="00413703">
        <w:rPr>
          <w:rFonts w:ascii="Tahoma" w:hAnsi="Tahoma" w:cs="Tahoma"/>
          <w:sz w:val="20"/>
          <w:szCs w:val="20"/>
        </w:rPr>
        <w:t>NoFit</w:t>
      </w:r>
      <w:proofErr w:type="spellEnd"/>
      <w:r w:rsidRPr="00413703">
        <w:rPr>
          <w:rFonts w:ascii="Tahoma" w:hAnsi="Tahoma" w:cs="Tahoma"/>
          <w:sz w:val="20"/>
          <w:szCs w:val="20"/>
        </w:rPr>
        <w:t xml:space="preserve"> State Circus on giant </w:t>
      </w:r>
      <w:proofErr w:type="spellStart"/>
      <w:r w:rsidRPr="00413703">
        <w:rPr>
          <w:rFonts w:ascii="Tahoma" w:hAnsi="Tahoma" w:cs="Tahoma"/>
          <w:sz w:val="20"/>
          <w:szCs w:val="20"/>
        </w:rPr>
        <w:t>Jenga</w:t>
      </w:r>
      <w:proofErr w:type="spellEnd"/>
      <w:r w:rsidRPr="00413703">
        <w:rPr>
          <w:rFonts w:ascii="Tahoma" w:hAnsi="Tahoma" w:cs="Tahoma"/>
          <w:sz w:val="20"/>
          <w:szCs w:val="20"/>
        </w:rPr>
        <w:t xml:space="preserve"> blocks and a series of larger-scale spectacles incorporating dancers and JCB diggers.</w:t>
      </w:r>
    </w:p>
    <w:p w14:paraId="46C19319" w14:textId="77777777" w:rsidR="00413703" w:rsidRPr="00413703" w:rsidRDefault="00413703" w:rsidP="00413703">
      <w:pPr>
        <w:spacing w:after="120" w:line="288" w:lineRule="auto"/>
        <w:jc w:val="both"/>
        <w:rPr>
          <w:rFonts w:ascii="Tahoma" w:hAnsi="Tahoma" w:cs="Tahoma"/>
          <w:sz w:val="20"/>
          <w:szCs w:val="20"/>
        </w:rPr>
      </w:pPr>
    </w:p>
    <w:p w14:paraId="5CD4EE07" w14:textId="77777777" w:rsidR="00645FCD" w:rsidRDefault="00645FCD" w:rsidP="00413703">
      <w:pPr>
        <w:spacing w:after="120" w:line="288" w:lineRule="auto"/>
        <w:jc w:val="both"/>
        <w:rPr>
          <w:rFonts w:ascii="Tahoma" w:hAnsi="Tahoma" w:cs="Tahoma"/>
          <w:sz w:val="24"/>
          <w:szCs w:val="20"/>
        </w:rPr>
      </w:pPr>
    </w:p>
    <w:p w14:paraId="0B350FCF" w14:textId="776FDE5B" w:rsidR="00413703" w:rsidRPr="00645FCD" w:rsidRDefault="00413703" w:rsidP="00413703">
      <w:pPr>
        <w:spacing w:after="120" w:line="288" w:lineRule="auto"/>
        <w:jc w:val="both"/>
        <w:rPr>
          <w:rFonts w:ascii="Tahoma" w:hAnsi="Tahoma" w:cs="Tahoma"/>
          <w:sz w:val="24"/>
          <w:szCs w:val="20"/>
        </w:rPr>
      </w:pPr>
      <w:r w:rsidRPr="00645FCD">
        <w:rPr>
          <w:rFonts w:ascii="Tahoma" w:hAnsi="Tahoma" w:cs="Tahoma"/>
          <w:sz w:val="24"/>
          <w:szCs w:val="20"/>
        </w:rPr>
        <w:t>Large-scale events</w:t>
      </w:r>
    </w:p>
    <w:p w14:paraId="22C669FE" w14:textId="77777777" w:rsidR="00413703" w:rsidRPr="00413703" w:rsidRDefault="00413703" w:rsidP="00413703">
      <w:pPr>
        <w:spacing w:after="120" w:line="288" w:lineRule="auto"/>
        <w:jc w:val="both"/>
        <w:rPr>
          <w:rFonts w:ascii="Tahoma" w:hAnsi="Tahoma" w:cs="Tahoma"/>
          <w:sz w:val="20"/>
          <w:szCs w:val="20"/>
        </w:rPr>
      </w:pPr>
      <w:r w:rsidRPr="00413703">
        <w:rPr>
          <w:rFonts w:ascii="Tahoma" w:hAnsi="Tahoma" w:cs="Tahoma"/>
          <w:sz w:val="20"/>
          <w:szCs w:val="20"/>
        </w:rPr>
        <w:t xml:space="preserve">With a three-decade </w:t>
      </w:r>
      <w:proofErr w:type="gramStart"/>
      <w:r w:rsidRPr="00413703">
        <w:rPr>
          <w:rFonts w:ascii="Tahoma" w:hAnsi="Tahoma" w:cs="Tahoma"/>
          <w:sz w:val="20"/>
          <w:szCs w:val="20"/>
        </w:rPr>
        <w:t>track record</w:t>
      </w:r>
      <w:proofErr w:type="gramEnd"/>
      <w:r w:rsidRPr="00413703">
        <w:rPr>
          <w:rFonts w:ascii="Tahoma" w:hAnsi="Tahoma" w:cs="Tahoma"/>
          <w:sz w:val="20"/>
          <w:szCs w:val="20"/>
        </w:rPr>
        <w:t xml:space="preserve"> of creating work in unusual settings, we have secured a reputation as the ‘go to’ company to create visionary large-scale outdoor events. From beaches to stately homes and from animating a working harbour to bringing an inner city wasteland to life, as well as being commissioned to celebrate the London 2012 Olympic Games from bid success through launch to opening, we are renowned for our spectacular large-scale outdoor events. Our Artistic Director Kevin Finnan MBE was Choreographer and Movement Director for the Opening Ceremony of the London 2012 Paralympic Games.</w:t>
      </w:r>
    </w:p>
    <w:p w14:paraId="30DD0632" w14:textId="77777777" w:rsidR="00413703" w:rsidRPr="00413703" w:rsidRDefault="00413703" w:rsidP="00413703">
      <w:pPr>
        <w:spacing w:after="120" w:line="288" w:lineRule="auto"/>
        <w:jc w:val="both"/>
        <w:rPr>
          <w:rFonts w:ascii="Tahoma" w:hAnsi="Tahoma" w:cs="Tahoma"/>
          <w:sz w:val="20"/>
          <w:szCs w:val="20"/>
        </w:rPr>
      </w:pPr>
    </w:p>
    <w:p w14:paraId="2A438C99" w14:textId="77777777" w:rsidR="00413703" w:rsidRPr="00645FCD" w:rsidRDefault="00413703" w:rsidP="00413703">
      <w:pPr>
        <w:spacing w:after="120" w:line="288" w:lineRule="auto"/>
        <w:jc w:val="both"/>
        <w:rPr>
          <w:rFonts w:ascii="Tahoma" w:hAnsi="Tahoma" w:cs="Tahoma"/>
          <w:sz w:val="24"/>
          <w:szCs w:val="20"/>
        </w:rPr>
      </w:pPr>
      <w:r w:rsidRPr="00645FCD">
        <w:rPr>
          <w:rFonts w:ascii="Tahoma" w:hAnsi="Tahoma" w:cs="Tahoma"/>
          <w:sz w:val="24"/>
          <w:szCs w:val="20"/>
        </w:rPr>
        <w:t xml:space="preserve">Inspiring the next generation </w:t>
      </w:r>
    </w:p>
    <w:p w14:paraId="0D794F21" w14:textId="163EF4CE" w:rsidR="00413703" w:rsidRDefault="00413703" w:rsidP="00413703">
      <w:pPr>
        <w:spacing w:after="120" w:line="288" w:lineRule="auto"/>
        <w:jc w:val="both"/>
        <w:rPr>
          <w:rFonts w:ascii="Tahoma" w:hAnsi="Tahoma" w:cs="Tahoma"/>
          <w:sz w:val="20"/>
          <w:szCs w:val="20"/>
        </w:rPr>
      </w:pPr>
      <w:r w:rsidRPr="00413703">
        <w:rPr>
          <w:rFonts w:ascii="Tahoma" w:hAnsi="Tahoma" w:cs="Tahoma"/>
          <w:sz w:val="20"/>
          <w:szCs w:val="20"/>
        </w:rPr>
        <w:t>We have an enviable reputation for delivering an excellent programme of education and training at our studio in Leamington Spa, throughout the UK and further afield. We deliver a wide range of learning and training projects, in schools and in the community, for students and for young professionals, focusing on skills-development and creativity. Our teaching is accessible and inspiring and emphasises a sense of achievement for all. We offer a range of activities for all ages and abilities and frequently offer the opportunity to develop creative work for performance. See our classes page for both weekly and regular holiday classes at our home base and explore our learn and train pages to find out more about the range of opportunities we offer.</w:t>
      </w:r>
    </w:p>
    <w:p w14:paraId="08423C9C" w14:textId="77777777" w:rsidR="00645FCD" w:rsidRDefault="00645FCD" w:rsidP="00413703">
      <w:pPr>
        <w:spacing w:after="120" w:line="288" w:lineRule="auto"/>
        <w:jc w:val="both"/>
        <w:rPr>
          <w:rFonts w:ascii="Tahoma" w:hAnsi="Tahoma" w:cs="Tahoma"/>
          <w:sz w:val="20"/>
          <w:szCs w:val="20"/>
        </w:rPr>
      </w:pPr>
    </w:p>
    <w:p w14:paraId="2363E13B" w14:textId="49C46B47" w:rsidR="00413703" w:rsidRDefault="00413703" w:rsidP="00413703">
      <w:pPr>
        <w:spacing w:after="120" w:line="288" w:lineRule="auto"/>
        <w:jc w:val="both"/>
        <w:rPr>
          <w:rFonts w:ascii="Tahoma" w:hAnsi="Tahoma" w:cs="Tahoma"/>
          <w:sz w:val="20"/>
          <w:szCs w:val="20"/>
        </w:rPr>
      </w:pPr>
    </w:p>
    <w:p w14:paraId="0F546148" w14:textId="3324BC82" w:rsidR="00413703" w:rsidRDefault="00413703" w:rsidP="00413703">
      <w:pPr>
        <w:spacing w:after="120" w:line="288" w:lineRule="auto"/>
        <w:jc w:val="both"/>
        <w:rPr>
          <w:rFonts w:ascii="Tahoma" w:hAnsi="Tahoma" w:cs="Tahoma"/>
          <w:sz w:val="20"/>
          <w:szCs w:val="20"/>
        </w:rPr>
      </w:pPr>
    </w:p>
    <w:p w14:paraId="2360874B" w14:textId="49330756" w:rsidR="00413703" w:rsidRDefault="00413703" w:rsidP="00413703">
      <w:pPr>
        <w:spacing w:after="120" w:line="288" w:lineRule="auto"/>
        <w:jc w:val="both"/>
        <w:rPr>
          <w:rFonts w:ascii="Tahoma" w:hAnsi="Tahoma" w:cs="Tahoma"/>
          <w:sz w:val="20"/>
          <w:szCs w:val="20"/>
        </w:rPr>
      </w:pPr>
    </w:p>
    <w:p w14:paraId="45AD45D5" w14:textId="235CE32F" w:rsidR="00413703" w:rsidRDefault="00413703" w:rsidP="00413703">
      <w:pPr>
        <w:spacing w:after="120" w:line="288" w:lineRule="auto"/>
        <w:jc w:val="both"/>
        <w:rPr>
          <w:rFonts w:ascii="Tahoma" w:hAnsi="Tahoma" w:cs="Tahoma"/>
          <w:sz w:val="20"/>
          <w:szCs w:val="20"/>
        </w:rPr>
      </w:pPr>
    </w:p>
    <w:p w14:paraId="06CA9DAB" w14:textId="7DE7B593" w:rsidR="00413703" w:rsidRDefault="00413703" w:rsidP="00413703">
      <w:pPr>
        <w:spacing w:after="120" w:line="288" w:lineRule="auto"/>
        <w:jc w:val="both"/>
        <w:rPr>
          <w:rFonts w:ascii="Tahoma" w:hAnsi="Tahoma" w:cs="Tahoma"/>
          <w:sz w:val="20"/>
          <w:szCs w:val="20"/>
        </w:rPr>
      </w:pPr>
    </w:p>
    <w:p w14:paraId="3443C391" w14:textId="19B24B49" w:rsidR="00413703" w:rsidRDefault="00413703" w:rsidP="00413703">
      <w:pPr>
        <w:spacing w:after="120" w:line="288" w:lineRule="auto"/>
        <w:jc w:val="both"/>
        <w:rPr>
          <w:rFonts w:ascii="Tahoma" w:hAnsi="Tahoma" w:cs="Tahoma"/>
          <w:sz w:val="20"/>
          <w:szCs w:val="20"/>
        </w:rPr>
      </w:pPr>
    </w:p>
    <w:p w14:paraId="67FEFDAB" w14:textId="3C567445" w:rsidR="00645FCD" w:rsidRDefault="00645FCD" w:rsidP="00413703">
      <w:pPr>
        <w:spacing w:after="120" w:line="288" w:lineRule="auto"/>
        <w:jc w:val="both"/>
        <w:rPr>
          <w:rFonts w:ascii="Tahoma" w:hAnsi="Tahoma" w:cs="Tahoma"/>
          <w:sz w:val="20"/>
          <w:szCs w:val="20"/>
        </w:rPr>
      </w:pPr>
    </w:p>
    <w:p w14:paraId="5BB74B2A" w14:textId="21CB6AC5" w:rsidR="00645FCD" w:rsidRDefault="00645FCD" w:rsidP="00413703">
      <w:pPr>
        <w:spacing w:after="120" w:line="288" w:lineRule="auto"/>
        <w:jc w:val="both"/>
        <w:rPr>
          <w:rFonts w:ascii="Tahoma" w:hAnsi="Tahoma" w:cs="Tahoma"/>
          <w:sz w:val="20"/>
          <w:szCs w:val="20"/>
        </w:rPr>
      </w:pPr>
    </w:p>
    <w:p w14:paraId="13CBB93F" w14:textId="098E69C7" w:rsidR="00645FCD" w:rsidRDefault="00645FCD" w:rsidP="00413703">
      <w:pPr>
        <w:spacing w:after="120" w:line="288" w:lineRule="auto"/>
        <w:jc w:val="both"/>
        <w:rPr>
          <w:rFonts w:ascii="Tahoma" w:hAnsi="Tahoma" w:cs="Tahoma"/>
          <w:sz w:val="20"/>
          <w:szCs w:val="20"/>
        </w:rPr>
      </w:pPr>
    </w:p>
    <w:p w14:paraId="377C9A23" w14:textId="77777777" w:rsidR="00645FCD" w:rsidRPr="00413703" w:rsidRDefault="00645FCD" w:rsidP="00413703">
      <w:pPr>
        <w:spacing w:after="120" w:line="288" w:lineRule="auto"/>
        <w:jc w:val="both"/>
        <w:rPr>
          <w:rFonts w:ascii="Tahoma" w:hAnsi="Tahoma" w:cs="Tahoma"/>
          <w:sz w:val="20"/>
          <w:szCs w:val="20"/>
        </w:rPr>
      </w:pPr>
      <w:bookmarkStart w:id="0" w:name="_GoBack"/>
      <w:bookmarkEnd w:id="0"/>
    </w:p>
    <w:p w14:paraId="4E490508" w14:textId="6C4C04DB" w:rsidR="00FC3128" w:rsidRPr="00413703" w:rsidRDefault="00413703" w:rsidP="00413703">
      <w:pPr>
        <w:spacing w:after="120" w:line="288" w:lineRule="auto"/>
        <w:jc w:val="both"/>
        <w:rPr>
          <w:rFonts w:ascii="Tahoma" w:hAnsi="Tahoma" w:cs="Tahoma"/>
          <w:sz w:val="20"/>
          <w:szCs w:val="20"/>
        </w:rPr>
      </w:pPr>
      <w:r w:rsidRPr="00413703">
        <w:rPr>
          <w:rFonts w:ascii="Tahoma" w:hAnsi="Tahoma" w:cs="Tahoma"/>
          <w:sz w:val="20"/>
          <w:szCs w:val="20"/>
        </w:rPr>
        <w:t xml:space="preserve">Motionhouse </w:t>
      </w:r>
      <w:proofErr w:type="gramStart"/>
      <w:r w:rsidRPr="00413703">
        <w:rPr>
          <w:rFonts w:ascii="Tahoma" w:hAnsi="Tahoma" w:cs="Tahoma"/>
          <w:sz w:val="20"/>
          <w:szCs w:val="20"/>
        </w:rPr>
        <w:t>is supported</w:t>
      </w:r>
      <w:proofErr w:type="gramEnd"/>
      <w:r w:rsidRPr="00413703">
        <w:rPr>
          <w:rFonts w:ascii="Tahoma" w:hAnsi="Tahoma" w:cs="Tahoma"/>
          <w:sz w:val="20"/>
          <w:szCs w:val="20"/>
        </w:rPr>
        <w:t xml:space="preserve"> using public funding by the National Lottery through Arts Council England.</w:t>
      </w:r>
    </w:p>
    <w:p w14:paraId="1D10F3FA" w14:textId="77777777" w:rsidR="0064522B" w:rsidRPr="00413703" w:rsidRDefault="000B1FC2" w:rsidP="003A091B">
      <w:pPr>
        <w:spacing w:after="120" w:line="288" w:lineRule="auto"/>
        <w:jc w:val="both"/>
        <w:rPr>
          <w:rStyle w:val="Hyperlink"/>
          <w:rFonts w:ascii="Tahoma" w:hAnsi="Tahoma" w:cs="Tahoma"/>
          <w:sz w:val="20"/>
          <w:szCs w:val="20"/>
        </w:rPr>
      </w:pPr>
      <w:hyperlink r:id="rId8" w:history="1">
        <w:r w:rsidR="0064522B" w:rsidRPr="00413703">
          <w:rPr>
            <w:rStyle w:val="Hyperlink"/>
            <w:rFonts w:ascii="Tahoma" w:hAnsi="Tahoma" w:cs="Tahoma"/>
            <w:sz w:val="20"/>
            <w:szCs w:val="20"/>
          </w:rPr>
          <w:t>www.motionhouse.co.uk</w:t>
        </w:r>
      </w:hyperlink>
    </w:p>
    <w:p w14:paraId="2E6C8FCB" w14:textId="77777777" w:rsidR="0064522B" w:rsidRPr="00413703" w:rsidRDefault="0064522B" w:rsidP="003A091B">
      <w:pPr>
        <w:spacing w:after="120" w:line="288" w:lineRule="auto"/>
        <w:jc w:val="both"/>
        <w:rPr>
          <w:rFonts w:ascii="Tahoma" w:hAnsi="Tahoma" w:cs="Tahoma"/>
          <w:b/>
          <w:sz w:val="20"/>
          <w:szCs w:val="20"/>
        </w:rPr>
      </w:pPr>
      <w:r w:rsidRPr="00413703">
        <w:rPr>
          <w:rFonts w:ascii="Tahoma" w:hAnsi="Tahoma" w:cs="Tahoma"/>
          <w:b/>
          <w:sz w:val="20"/>
          <w:szCs w:val="20"/>
        </w:rPr>
        <w:t xml:space="preserve">Contact: Jane Bailey – </w:t>
      </w:r>
      <w:hyperlink r:id="rId9" w:history="1">
        <w:r w:rsidRPr="00413703">
          <w:rPr>
            <w:rStyle w:val="Hyperlink"/>
            <w:rFonts w:ascii="Tahoma" w:hAnsi="Tahoma" w:cs="Tahoma"/>
            <w:b/>
            <w:sz w:val="20"/>
            <w:szCs w:val="20"/>
          </w:rPr>
          <w:t>jane@motionhouse.co.uk</w:t>
        </w:r>
      </w:hyperlink>
      <w:r w:rsidRPr="00413703">
        <w:rPr>
          <w:rFonts w:ascii="Tahoma" w:hAnsi="Tahoma" w:cs="Tahoma"/>
          <w:b/>
          <w:sz w:val="20"/>
          <w:szCs w:val="20"/>
        </w:rPr>
        <w:t xml:space="preserve"> </w:t>
      </w:r>
    </w:p>
    <w:sectPr w:rsidR="0064522B" w:rsidRPr="00413703" w:rsidSect="003A0B21">
      <w:headerReference w:type="even" r:id="rId10"/>
      <w:headerReference w:type="default" r:id="rId11"/>
      <w:footerReference w:type="default" r:id="rId12"/>
      <w:pgSz w:w="11906" w:h="16838"/>
      <w:pgMar w:top="1061"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7D858" w14:textId="77777777" w:rsidR="003A0B21" w:rsidRDefault="003A0B21" w:rsidP="003A0B21">
      <w:pPr>
        <w:spacing w:after="0" w:line="240" w:lineRule="auto"/>
      </w:pPr>
      <w:r>
        <w:separator/>
      </w:r>
    </w:p>
  </w:endnote>
  <w:endnote w:type="continuationSeparator" w:id="0">
    <w:p w14:paraId="020FBC27" w14:textId="77777777" w:rsidR="003A0B21" w:rsidRDefault="003A0B21" w:rsidP="003A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84CA" w14:textId="5795B552" w:rsidR="00C364D8" w:rsidRDefault="00C364D8" w:rsidP="00C364D8">
    <w:pPr>
      <w:pStyle w:val="Footer"/>
      <w:jc w:val="right"/>
    </w:pPr>
    <w:r>
      <w:rPr>
        <w:noProof/>
        <w:lang w:eastAsia="en-GB"/>
      </w:rPr>
      <w:drawing>
        <wp:inline distT="0" distB="0" distL="0" distR="0" wp14:anchorId="2559F903" wp14:editId="7211ACDF">
          <wp:extent cx="2084830" cy="562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__black.jpg"/>
                  <pic:cNvPicPr/>
                </pic:nvPicPr>
                <pic:blipFill>
                  <a:blip r:embed="rId1">
                    <a:extLst>
                      <a:ext uri="{28A0092B-C50C-407E-A947-70E740481C1C}">
                        <a14:useLocalDpi xmlns:a14="http://schemas.microsoft.com/office/drawing/2010/main" val="0"/>
                      </a:ext>
                    </a:extLst>
                  </a:blip>
                  <a:stretch>
                    <a:fillRect/>
                  </a:stretch>
                </pic:blipFill>
                <pic:spPr>
                  <a:xfrm>
                    <a:off x="0" y="0"/>
                    <a:ext cx="2111837" cy="5701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6549D" w14:textId="77777777" w:rsidR="003A0B21" w:rsidRDefault="003A0B21" w:rsidP="003A0B21">
      <w:pPr>
        <w:spacing w:after="0" w:line="240" w:lineRule="auto"/>
      </w:pPr>
      <w:r>
        <w:separator/>
      </w:r>
    </w:p>
  </w:footnote>
  <w:footnote w:type="continuationSeparator" w:id="0">
    <w:p w14:paraId="63310749" w14:textId="77777777" w:rsidR="003A0B21" w:rsidRDefault="003A0B21" w:rsidP="003A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2F69" w14:textId="77777777" w:rsidR="003A0B21" w:rsidRDefault="000B1FC2">
    <w:pPr>
      <w:pStyle w:val="Header"/>
    </w:pPr>
    <w:sdt>
      <w:sdtPr>
        <w:id w:val="171999623"/>
        <w:placeholder>
          <w:docPart w:val="66E963E418627C4A9813F84318D5190D"/>
        </w:placeholder>
        <w:temporary/>
        <w:showingPlcHdr/>
      </w:sdtPr>
      <w:sdtEndPr/>
      <w:sdtContent>
        <w:r w:rsidR="003A0B21">
          <w:t>[Type text]</w:t>
        </w:r>
      </w:sdtContent>
    </w:sdt>
    <w:r w:rsidR="003A0B21">
      <w:ptab w:relativeTo="margin" w:alignment="center" w:leader="none"/>
    </w:r>
    <w:sdt>
      <w:sdtPr>
        <w:id w:val="171999624"/>
        <w:placeholder>
          <w:docPart w:val="597F488ED192AC48BF45621EBA21B58A"/>
        </w:placeholder>
        <w:temporary/>
        <w:showingPlcHdr/>
      </w:sdtPr>
      <w:sdtEndPr/>
      <w:sdtContent>
        <w:r w:rsidR="003A0B21">
          <w:t>[Type text]</w:t>
        </w:r>
      </w:sdtContent>
    </w:sdt>
    <w:r w:rsidR="003A0B21">
      <w:ptab w:relativeTo="margin" w:alignment="right" w:leader="none"/>
    </w:r>
    <w:sdt>
      <w:sdtPr>
        <w:id w:val="171999625"/>
        <w:placeholder>
          <w:docPart w:val="F03C5237A321CF49AD097C42F2E98954"/>
        </w:placeholder>
        <w:temporary/>
        <w:showingPlcHdr/>
      </w:sdtPr>
      <w:sdtEndPr/>
      <w:sdtContent>
        <w:r w:rsidR="003A0B21">
          <w:t>[Type text]</w:t>
        </w:r>
      </w:sdtContent>
    </w:sdt>
  </w:p>
  <w:p w14:paraId="3012A4DD" w14:textId="77777777" w:rsidR="003A0B21" w:rsidRDefault="003A0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86C0" w14:textId="77777777" w:rsidR="003A0B21" w:rsidRDefault="003A0B21" w:rsidP="00413703">
    <w:pPr>
      <w:pStyle w:val="Header"/>
      <w:tabs>
        <w:tab w:val="clear" w:pos="8640"/>
        <w:tab w:val="right" w:pos="8931"/>
      </w:tabs>
      <w:ind w:left="4536"/>
      <w:jc w:val="right"/>
    </w:pPr>
    <w:r>
      <w:rPr>
        <w:noProof/>
        <w:lang w:eastAsia="en-GB"/>
      </w:rPr>
      <w:drawing>
        <wp:inline distT="0" distB="0" distL="0" distR="0" wp14:anchorId="5C0B1672" wp14:editId="3A6063F4">
          <wp:extent cx="1888176" cy="32368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house_No_Strap_Black_RGB 350 x 60 pixells.jpg"/>
                  <pic:cNvPicPr/>
                </pic:nvPicPr>
                <pic:blipFill>
                  <a:blip r:embed="rId1">
                    <a:extLst>
                      <a:ext uri="{28A0092B-C50C-407E-A947-70E740481C1C}">
                        <a14:useLocalDpi xmlns:a14="http://schemas.microsoft.com/office/drawing/2010/main" val="0"/>
                      </a:ext>
                    </a:extLst>
                  </a:blip>
                  <a:stretch>
                    <a:fillRect/>
                  </a:stretch>
                </pic:blipFill>
                <pic:spPr>
                  <a:xfrm>
                    <a:off x="0" y="0"/>
                    <a:ext cx="1982031" cy="3397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61"/>
    <w:rsid w:val="00022128"/>
    <w:rsid w:val="00033840"/>
    <w:rsid w:val="00063FC9"/>
    <w:rsid w:val="000E0866"/>
    <w:rsid w:val="00144C86"/>
    <w:rsid w:val="001C0DB8"/>
    <w:rsid w:val="00355C9C"/>
    <w:rsid w:val="00382725"/>
    <w:rsid w:val="003A091B"/>
    <w:rsid w:val="003A0B21"/>
    <w:rsid w:val="00413703"/>
    <w:rsid w:val="00480793"/>
    <w:rsid w:val="005C559B"/>
    <w:rsid w:val="005F162F"/>
    <w:rsid w:val="0064522B"/>
    <w:rsid w:val="00645FCD"/>
    <w:rsid w:val="0086056A"/>
    <w:rsid w:val="00867C93"/>
    <w:rsid w:val="00892483"/>
    <w:rsid w:val="009C574D"/>
    <w:rsid w:val="00A11604"/>
    <w:rsid w:val="00A12203"/>
    <w:rsid w:val="00A7345F"/>
    <w:rsid w:val="00B21D61"/>
    <w:rsid w:val="00B26136"/>
    <w:rsid w:val="00BC29DE"/>
    <w:rsid w:val="00C13957"/>
    <w:rsid w:val="00C364D8"/>
    <w:rsid w:val="00CF64C2"/>
    <w:rsid w:val="00D639D9"/>
    <w:rsid w:val="00FC3128"/>
    <w:rsid w:val="00FE4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0024C07"/>
  <w15:docId w15:val="{193851BA-E776-4EB4-862E-98DB4F01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21D61"/>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B21D61"/>
    <w:rPr>
      <w:rFonts w:ascii="Calibri" w:eastAsia="Times New Roman" w:hAnsi="Calibri" w:cs="Consolas"/>
      <w:szCs w:val="21"/>
      <w:lang w:eastAsia="en-GB"/>
    </w:rPr>
  </w:style>
  <w:style w:type="paragraph" w:styleId="BalloonText">
    <w:name w:val="Balloon Text"/>
    <w:basedOn w:val="Normal"/>
    <w:link w:val="BalloonTextChar"/>
    <w:uiPriority w:val="99"/>
    <w:semiHidden/>
    <w:unhideWhenUsed/>
    <w:rsid w:val="0006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C9"/>
    <w:rPr>
      <w:rFonts w:ascii="Tahoma" w:hAnsi="Tahoma" w:cs="Tahoma"/>
      <w:sz w:val="16"/>
      <w:szCs w:val="16"/>
    </w:rPr>
  </w:style>
  <w:style w:type="character" w:styleId="Hyperlink">
    <w:name w:val="Hyperlink"/>
    <w:basedOn w:val="DefaultParagraphFont"/>
    <w:uiPriority w:val="99"/>
    <w:unhideWhenUsed/>
    <w:rsid w:val="0064522B"/>
    <w:rPr>
      <w:color w:val="0000FF" w:themeColor="hyperlink"/>
      <w:u w:val="single"/>
    </w:rPr>
  </w:style>
  <w:style w:type="paragraph" w:styleId="Header">
    <w:name w:val="header"/>
    <w:basedOn w:val="Normal"/>
    <w:link w:val="HeaderChar"/>
    <w:uiPriority w:val="99"/>
    <w:unhideWhenUsed/>
    <w:rsid w:val="003A0B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0B21"/>
  </w:style>
  <w:style w:type="paragraph" w:styleId="Footer">
    <w:name w:val="footer"/>
    <w:basedOn w:val="Normal"/>
    <w:link w:val="FooterChar"/>
    <w:uiPriority w:val="99"/>
    <w:unhideWhenUsed/>
    <w:rsid w:val="003A0B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0B21"/>
  </w:style>
  <w:style w:type="character" w:customStyle="1" w:styleId="textexposedshow2">
    <w:name w:val="text_exposed_show2"/>
    <w:basedOn w:val="DefaultParagraphFont"/>
    <w:rsid w:val="00C364D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6674">
      <w:bodyDiv w:val="1"/>
      <w:marLeft w:val="0"/>
      <w:marRight w:val="0"/>
      <w:marTop w:val="0"/>
      <w:marBottom w:val="0"/>
      <w:divBdr>
        <w:top w:val="none" w:sz="0" w:space="0" w:color="auto"/>
        <w:left w:val="none" w:sz="0" w:space="0" w:color="auto"/>
        <w:bottom w:val="none" w:sz="0" w:space="0" w:color="auto"/>
        <w:right w:val="none" w:sz="0" w:space="0" w:color="auto"/>
      </w:divBdr>
    </w:div>
    <w:div w:id="1670867923">
      <w:bodyDiv w:val="1"/>
      <w:marLeft w:val="0"/>
      <w:marRight w:val="0"/>
      <w:marTop w:val="0"/>
      <w:marBottom w:val="0"/>
      <w:divBdr>
        <w:top w:val="none" w:sz="0" w:space="0" w:color="auto"/>
        <w:left w:val="none" w:sz="0" w:space="0" w:color="auto"/>
        <w:bottom w:val="none" w:sz="0" w:space="0" w:color="auto"/>
        <w:right w:val="none" w:sz="0" w:space="0" w:color="auto"/>
      </w:divBdr>
    </w:div>
    <w:div w:id="20134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ionhous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e@motionhouse.co.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963E418627C4A9813F84318D5190D"/>
        <w:category>
          <w:name w:val="General"/>
          <w:gallery w:val="placeholder"/>
        </w:category>
        <w:types>
          <w:type w:val="bbPlcHdr"/>
        </w:types>
        <w:behaviors>
          <w:behavior w:val="content"/>
        </w:behaviors>
        <w:guid w:val="{EE81A278-2234-154B-A916-8A67E86A3A18}"/>
      </w:docPartPr>
      <w:docPartBody>
        <w:p w:rsidR="00767B40" w:rsidRDefault="00E75610" w:rsidP="00E75610">
          <w:pPr>
            <w:pStyle w:val="66E963E418627C4A9813F84318D5190D"/>
          </w:pPr>
          <w:r>
            <w:t>[Type text]</w:t>
          </w:r>
        </w:p>
      </w:docPartBody>
    </w:docPart>
    <w:docPart>
      <w:docPartPr>
        <w:name w:val="597F488ED192AC48BF45621EBA21B58A"/>
        <w:category>
          <w:name w:val="General"/>
          <w:gallery w:val="placeholder"/>
        </w:category>
        <w:types>
          <w:type w:val="bbPlcHdr"/>
        </w:types>
        <w:behaviors>
          <w:behavior w:val="content"/>
        </w:behaviors>
        <w:guid w:val="{3E620007-FC4A-F64E-8E4E-AD866264D69E}"/>
      </w:docPartPr>
      <w:docPartBody>
        <w:p w:rsidR="00767B40" w:rsidRDefault="00E75610" w:rsidP="00E75610">
          <w:pPr>
            <w:pStyle w:val="597F488ED192AC48BF45621EBA21B58A"/>
          </w:pPr>
          <w:r>
            <w:t>[Type text]</w:t>
          </w:r>
        </w:p>
      </w:docPartBody>
    </w:docPart>
    <w:docPart>
      <w:docPartPr>
        <w:name w:val="F03C5237A321CF49AD097C42F2E98954"/>
        <w:category>
          <w:name w:val="General"/>
          <w:gallery w:val="placeholder"/>
        </w:category>
        <w:types>
          <w:type w:val="bbPlcHdr"/>
        </w:types>
        <w:behaviors>
          <w:behavior w:val="content"/>
        </w:behaviors>
        <w:guid w:val="{C9965295-5D47-A043-AD02-8410B428C15C}"/>
      </w:docPartPr>
      <w:docPartBody>
        <w:p w:rsidR="00767B40" w:rsidRDefault="00E75610" w:rsidP="00E75610">
          <w:pPr>
            <w:pStyle w:val="F03C5237A321CF49AD097C42F2E9895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10"/>
    <w:rsid w:val="00767B40"/>
    <w:rsid w:val="00E7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63E418627C4A9813F84318D5190D">
    <w:name w:val="66E963E418627C4A9813F84318D5190D"/>
    <w:rsid w:val="00E75610"/>
  </w:style>
  <w:style w:type="paragraph" w:customStyle="1" w:styleId="597F488ED192AC48BF45621EBA21B58A">
    <w:name w:val="597F488ED192AC48BF45621EBA21B58A"/>
    <w:rsid w:val="00E75610"/>
  </w:style>
  <w:style w:type="paragraph" w:customStyle="1" w:styleId="F03C5237A321CF49AD097C42F2E98954">
    <w:name w:val="F03C5237A321CF49AD097C42F2E98954"/>
    <w:rsid w:val="00E75610"/>
  </w:style>
  <w:style w:type="paragraph" w:customStyle="1" w:styleId="3FC79C402BEA424387B2286182C3C51F">
    <w:name w:val="3FC79C402BEA424387B2286182C3C51F"/>
    <w:rsid w:val="00E75610"/>
  </w:style>
  <w:style w:type="paragraph" w:customStyle="1" w:styleId="4F8F403212498745B8B7B336AACCCB18">
    <w:name w:val="4F8F403212498745B8B7B336AACCCB18"/>
    <w:rsid w:val="00E75610"/>
  </w:style>
  <w:style w:type="paragraph" w:customStyle="1" w:styleId="02108D1217E4D04CA51684D2A112ACD5">
    <w:name w:val="02108D1217E4D04CA51684D2A112ACD5"/>
    <w:rsid w:val="00E75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E5D7-1732-4BC3-9A2A-A0E57092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Bailey</dc:creator>
  <cp:lastModifiedBy>Jane Bailey</cp:lastModifiedBy>
  <cp:revision>2</cp:revision>
  <dcterms:created xsi:type="dcterms:W3CDTF">2017-04-07T15:16:00Z</dcterms:created>
  <dcterms:modified xsi:type="dcterms:W3CDTF">2017-04-07T15:16:00Z</dcterms:modified>
</cp:coreProperties>
</file>